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243E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5B56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>UNIVERSIDAD DE COSTA RICA</w:t>
      </w:r>
    </w:p>
    <w:p w:rsidR="009C773F" w:rsidRDefault="009C773F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C773F" w:rsidRDefault="009C773F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C773F" w:rsidRPr="009A6F67" w:rsidRDefault="009C773F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C773F" w:rsidRPr="009A6F67" w:rsidRDefault="009C773F" w:rsidP="009C77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 xml:space="preserve">INFORME </w:t>
      </w:r>
      <w:r>
        <w:rPr>
          <w:rFonts w:ascii="Arial" w:hAnsi="Arial" w:cs="Arial"/>
          <w:b/>
          <w:sz w:val="32"/>
          <w:szCs w:val="24"/>
        </w:rPr>
        <w:t>DE FIN DE GESTIÓN</w:t>
      </w:r>
    </w:p>
    <w:p w:rsidR="009C773F" w:rsidRPr="009A6F67" w:rsidRDefault="009C773F" w:rsidP="009C77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C773F" w:rsidRPr="009A6F67" w:rsidRDefault="009C773F" w:rsidP="009C77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PERÍODO</w:t>
      </w:r>
      <w:r w:rsidRPr="009A6F67">
        <w:rPr>
          <w:rFonts w:ascii="Arial" w:hAnsi="Arial" w:cs="Arial"/>
          <w:b/>
          <w:sz w:val="32"/>
          <w:szCs w:val="24"/>
        </w:rPr>
        <w:t xml:space="preserve"> 20XX</w:t>
      </w:r>
      <w:r>
        <w:rPr>
          <w:rFonts w:ascii="Arial" w:hAnsi="Arial" w:cs="Arial"/>
          <w:b/>
          <w:sz w:val="32"/>
          <w:szCs w:val="24"/>
        </w:rPr>
        <w:t>-20XX</w:t>
      </w: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C773F" w:rsidRDefault="009C773F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>NOMBRE DE LA INSTANCIA</w:t>
      </w: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F3E95" w:rsidRDefault="00EF3E95" w:rsidP="009C773F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9C773F" w:rsidRPr="009A6F67" w:rsidRDefault="009C773F" w:rsidP="009C773F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EF3E95" w:rsidRDefault="00EF3E95" w:rsidP="00EF3E9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3E95">
        <w:rPr>
          <w:rFonts w:ascii="Arial" w:hAnsi="Arial" w:cs="Arial"/>
          <w:b/>
          <w:sz w:val="32"/>
          <w:szCs w:val="24"/>
        </w:rPr>
        <w:t xml:space="preserve">NOMBRE DE LA AUTORIDAD DE LA INSTANCIA UNIVERSITARIA </w:t>
      </w: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F3E95" w:rsidRDefault="00EF3E95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F3E95" w:rsidRPr="009A6F67" w:rsidRDefault="00EF3E95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E5B56" w:rsidRPr="009A6F67" w:rsidRDefault="00FE5B56" w:rsidP="00243EE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6B0607" w:rsidRDefault="006B0607" w:rsidP="00243EE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3E95" w:rsidRDefault="00EF3E95" w:rsidP="00243EE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3E95" w:rsidRDefault="00EF3E95" w:rsidP="00243EE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A5E4D" w:rsidRDefault="002A5E4D" w:rsidP="00417DB3">
      <w:pPr>
        <w:rPr>
          <w:rFonts w:ascii="Arial" w:hAnsi="Arial" w:cs="Arial"/>
          <w:sz w:val="20"/>
          <w:szCs w:val="20"/>
        </w:rPr>
      </w:pP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832EE0" w:rsidRDefault="00832EE0" w:rsidP="00832EE0">
      <w:pPr>
        <w:jc w:val="center"/>
        <w:rPr>
          <w:rFonts w:ascii="Arial" w:hAnsi="Arial" w:cs="Arial"/>
          <w:b/>
          <w:sz w:val="24"/>
          <w:szCs w:val="20"/>
        </w:rPr>
      </w:pPr>
    </w:p>
    <w:p w:rsidR="00832EE0" w:rsidRDefault="00832EE0" w:rsidP="00832EE0">
      <w:pPr>
        <w:jc w:val="center"/>
        <w:rPr>
          <w:rFonts w:ascii="Arial" w:hAnsi="Arial" w:cs="Arial"/>
          <w:b/>
          <w:sz w:val="24"/>
          <w:szCs w:val="20"/>
        </w:rPr>
      </w:pPr>
    </w:p>
    <w:p w:rsidR="00097D17" w:rsidRPr="00832EE0" w:rsidRDefault="00832EE0" w:rsidP="00832EE0">
      <w:pPr>
        <w:jc w:val="center"/>
        <w:rPr>
          <w:rFonts w:ascii="Arial" w:hAnsi="Arial" w:cs="Arial"/>
          <w:b/>
          <w:sz w:val="24"/>
          <w:szCs w:val="20"/>
        </w:rPr>
      </w:pPr>
      <w:r w:rsidRPr="00832EE0">
        <w:rPr>
          <w:rFonts w:ascii="Arial" w:hAnsi="Arial" w:cs="Arial"/>
          <w:b/>
          <w:sz w:val="24"/>
          <w:szCs w:val="20"/>
        </w:rPr>
        <w:lastRenderedPageBreak/>
        <w:t>TABLA DE CONTENIDO</w:t>
      </w: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097D17" w:rsidRDefault="00097D17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417DB3">
      <w:pPr>
        <w:rPr>
          <w:rFonts w:ascii="Arial" w:hAnsi="Arial" w:cs="Arial"/>
          <w:sz w:val="20"/>
          <w:szCs w:val="20"/>
        </w:rPr>
      </w:pPr>
    </w:p>
    <w:p w:rsidR="000E036A" w:rsidRDefault="000E036A" w:rsidP="000E0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 </w:t>
      </w:r>
      <w:r w:rsidRPr="0082262A">
        <w:rPr>
          <w:rFonts w:ascii="Arial" w:hAnsi="Arial" w:cs="Arial"/>
          <w:b/>
          <w:sz w:val="24"/>
          <w:szCs w:val="24"/>
        </w:rPr>
        <w:t xml:space="preserve">RESUMEN EJECUTIVO </w:t>
      </w:r>
    </w:p>
    <w:p w:rsidR="000E036A" w:rsidRPr="000E036A" w:rsidRDefault="000E036A" w:rsidP="000E0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E036A" w:rsidRDefault="000E036A" w:rsidP="00B7416D">
      <w:pPr>
        <w:spacing w:line="240" w:lineRule="auto"/>
        <w:jc w:val="both"/>
        <w:rPr>
          <w:rFonts w:ascii="Arial" w:hAnsi="Arial" w:cs="Arial"/>
          <w:szCs w:val="20"/>
        </w:rPr>
      </w:pPr>
      <w:r w:rsidRPr="000E036A">
        <w:rPr>
          <w:rFonts w:ascii="Arial" w:hAnsi="Arial" w:cs="Arial"/>
          <w:szCs w:val="20"/>
        </w:rPr>
        <w:t xml:space="preserve">El presente informe presenta las principales acciones emprendidas por nombre </w:t>
      </w:r>
      <w:r w:rsidRPr="000E036A">
        <w:rPr>
          <w:rFonts w:ascii="Arial" w:hAnsi="Arial" w:cs="Arial"/>
          <w:szCs w:val="20"/>
          <w:u w:val="single"/>
        </w:rPr>
        <w:t>de la instancia universitaria</w:t>
      </w:r>
      <w:r w:rsidRPr="000E036A">
        <w:rPr>
          <w:rFonts w:ascii="Arial" w:hAnsi="Arial" w:cs="Arial"/>
          <w:szCs w:val="20"/>
        </w:rPr>
        <w:t xml:space="preserve">, durante el periodo de </w:t>
      </w:r>
      <w:r w:rsidRPr="000E036A">
        <w:rPr>
          <w:rFonts w:ascii="Arial" w:hAnsi="Arial" w:cs="Arial"/>
          <w:szCs w:val="20"/>
          <w:u w:val="single"/>
        </w:rPr>
        <w:t>mes 20XX</w:t>
      </w:r>
      <w:r w:rsidRPr="000E036A">
        <w:rPr>
          <w:rFonts w:ascii="Arial" w:hAnsi="Arial" w:cs="Arial"/>
          <w:szCs w:val="20"/>
        </w:rPr>
        <w:t xml:space="preserve"> a </w:t>
      </w:r>
      <w:r w:rsidRPr="000E036A">
        <w:rPr>
          <w:rFonts w:ascii="Arial" w:hAnsi="Arial" w:cs="Arial"/>
          <w:szCs w:val="20"/>
          <w:u w:val="single"/>
        </w:rPr>
        <w:t>mes 20XX</w:t>
      </w:r>
      <w:r w:rsidRPr="000E036A">
        <w:rPr>
          <w:rFonts w:ascii="Arial" w:hAnsi="Arial" w:cs="Arial"/>
          <w:szCs w:val="20"/>
        </w:rPr>
        <w:t>.</w:t>
      </w:r>
    </w:p>
    <w:p w:rsidR="000E036A" w:rsidRDefault="000E036A" w:rsidP="00B7416D">
      <w:pPr>
        <w:spacing w:line="240" w:lineRule="auto"/>
        <w:jc w:val="both"/>
        <w:rPr>
          <w:rFonts w:ascii="Arial" w:hAnsi="Arial" w:cs="Arial"/>
          <w:szCs w:val="20"/>
        </w:rPr>
      </w:pPr>
      <w:r w:rsidRPr="000E036A">
        <w:rPr>
          <w:rFonts w:ascii="Arial" w:hAnsi="Arial" w:cs="Arial"/>
          <w:szCs w:val="20"/>
        </w:rPr>
        <w:t>Descripción de las principales actividades y resultados alcanzados.</w:t>
      </w:r>
    </w:p>
    <w:p w:rsidR="007008B1" w:rsidRDefault="007008B1" w:rsidP="00B7416D">
      <w:pPr>
        <w:spacing w:line="240" w:lineRule="auto"/>
        <w:jc w:val="both"/>
        <w:rPr>
          <w:rFonts w:ascii="Arial" w:hAnsi="Arial" w:cs="Arial"/>
          <w:szCs w:val="20"/>
        </w:rPr>
      </w:pPr>
    </w:p>
    <w:p w:rsidR="00B7416D" w:rsidRDefault="00B7416D" w:rsidP="000E036A">
      <w:pPr>
        <w:spacing w:line="240" w:lineRule="auto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B7416D">
        <w:rPr>
          <w:rFonts w:ascii="Arial" w:hAnsi="Arial" w:cs="Arial"/>
          <w:b/>
          <w:sz w:val="24"/>
          <w:szCs w:val="20"/>
        </w:rPr>
        <w:t xml:space="preserve">II. ACCIONES REALIZADAS DURANTE EL PERÍODO </w:t>
      </w:r>
      <w:r w:rsidRPr="00B7416D">
        <w:rPr>
          <w:rFonts w:ascii="Arial" w:hAnsi="Arial" w:cs="Arial"/>
          <w:b/>
          <w:sz w:val="24"/>
          <w:szCs w:val="20"/>
          <w:u w:val="single"/>
        </w:rPr>
        <w:t>20XX-20XX</w:t>
      </w:r>
    </w:p>
    <w:p w:rsidR="007008B1" w:rsidRPr="0045433D" w:rsidRDefault="0045433D" w:rsidP="000E036A">
      <w:pPr>
        <w:spacing w:line="240" w:lineRule="auto"/>
        <w:jc w:val="both"/>
        <w:rPr>
          <w:rFonts w:ascii="Arial" w:hAnsi="Arial" w:cs="Arial"/>
          <w:szCs w:val="20"/>
        </w:rPr>
      </w:pPr>
      <w:r w:rsidRPr="0045433D">
        <w:rPr>
          <w:rFonts w:ascii="Arial" w:hAnsi="Arial" w:cs="Arial"/>
          <w:szCs w:val="20"/>
        </w:rPr>
        <w:t>A continuación se describen los resultados alcanzados, así como el estado de las principales actividades y el manejo de los recursos administrados.</w:t>
      </w:r>
    </w:p>
    <w:p w:rsidR="0045433D" w:rsidRPr="0045433D" w:rsidRDefault="0045433D" w:rsidP="0045433D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1. XX</w:t>
      </w:r>
    </w:p>
    <w:p w:rsidR="0045433D" w:rsidRPr="0045433D" w:rsidRDefault="0045433D" w:rsidP="0045433D">
      <w:pPr>
        <w:spacing w:line="240" w:lineRule="auto"/>
        <w:jc w:val="both"/>
        <w:rPr>
          <w:rFonts w:ascii="Arial" w:hAnsi="Arial" w:cs="Arial"/>
          <w:szCs w:val="20"/>
        </w:rPr>
      </w:pPr>
      <w:r w:rsidRPr="0045433D">
        <w:rPr>
          <w:rFonts w:ascii="Arial" w:hAnsi="Arial" w:cs="Arial"/>
          <w:szCs w:val="20"/>
        </w:rPr>
        <w:t>Descripción de los resultados alcanzados. Pueden incluirse las tablas y gráficos necesarios.</w:t>
      </w:r>
    </w:p>
    <w:p w:rsidR="0045433D" w:rsidRDefault="0045433D" w:rsidP="000E036A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2. XX</w:t>
      </w:r>
    </w:p>
    <w:p w:rsidR="0045433D" w:rsidRDefault="0045433D" w:rsidP="000E036A">
      <w:pPr>
        <w:spacing w:line="240" w:lineRule="auto"/>
        <w:jc w:val="both"/>
        <w:rPr>
          <w:rFonts w:ascii="Arial" w:hAnsi="Arial" w:cs="Arial"/>
          <w:szCs w:val="20"/>
        </w:rPr>
      </w:pPr>
      <w:r w:rsidRPr="0045433D">
        <w:rPr>
          <w:rFonts w:ascii="Arial" w:hAnsi="Arial" w:cs="Arial"/>
          <w:szCs w:val="20"/>
        </w:rPr>
        <w:t>Descripción de los resultados alcanzados. Pueden incluirse las tablas y gráficos necesarios.</w:t>
      </w:r>
    </w:p>
    <w:p w:rsidR="00731911" w:rsidRDefault="00731911" w:rsidP="000E036A">
      <w:pPr>
        <w:spacing w:line="240" w:lineRule="auto"/>
        <w:jc w:val="both"/>
        <w:rPr>
          <w:rFonts w:ascii="Arial" w:hAnsi="Arial" w:cs="Arial"/>
          <w:szCs w:val="20"/>
        </w:rPr>
      </w:pPr>
    </w:p>
    <w:p w:rsidR="00731911" w:rsidRPr="00731911" w:rsidRDefault="00731911" w:rsidP="000E036A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31911">
        <w:rPr>
          <w:rFonts w:ascii="Arial" w:hAnsi="Arial" w:cs="Arial"/>
          <w:b/>
          <w:sz w:val="24"/>
          <w:szCs w:val="20"/>
        </w:rPr>
        <w:t xml:space="preserve">III. CONCLUSIONES </w:t>
      </w:r>
    </w:p>
    <w:p w:rsidR="00731911" w:rsidRDefault="00731911" w:rsidP="000E036A">
      <w:pPr>
        <w:spacing w:line="240" w:lineRule="auto"/>
        <w:jc w:val="both"/>
        <w:rPr>
          <w:rFonts w:ascii="Arial" w:hAnsi="Arial" w:cs="Arial"/>
          <w:szCs w:val="20"/>
        </w:rPr>
      </w:pPr>
    </w:p>
    <w:p w:rsidR="00731911" w:rsidRPr="007008B1" w:rsidRDefault="00731911" w:rsidP="000E036A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31911">
        <w:rPr>
          <w:rFonts w:ascii="Arial" w:hAnsi="Arial" w:cs="Arial"/>
          <w:b/>
          <w:sz w:val="24"/>
          <w:szCs w:val="20"/>
        </w:rPr>
        <w:t xml:space="preserve">IV. RECOMENDACIONES </w:t>
      </w:r>
    </w:p>
    <w:p w:rsidR="00731911" w:rsidRDefault="00731911" w:rsidP="000E036A">
      <w:pPr>
        <w:spacing w:line="240" w:lineRule="auto"/>
        <w:jc w:val="both"/>
        <w:rPr>
          <w:rFonts w:ascii="Arial" w:hAnsi="Arial" w:cs="Arial"/>
          <w:szCs w:val="20"/>
        </w:rPr>
      </w:pPr>
    </w:p>
    <w:p w:rsidR="00731911" w:rsidRDefault="00731911" w:rsidP="000E036A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 w:rsidRPr="00731911">
        <w:rPr>
          <w:rFonts w:ascii="Arial" w:hAnsi="Arial" w:cs="Arial"/>
          <w:b/>
          <w:sz w:val="24"/>
          <w:szCs w:val="20"/>
        </w:rPr>
        <w:t xml:space="preserve">V. AGRADECIMIENTO </w:t>
      </w:r>
    </w:p>
    <w:p w:rsidR="00731911" w:rsidRPr="00E8241F" w:rsidRDefault="00731911" w:rsidP="000E036A">
      <w:pPr>
        <w:spacing w:line="240" w:lineRule="auto"/>
        <w:jc w:val="both"/>
        <w:rPr>
          <w:rFonts w:ascii="Arial" w:hAnsi="Arial" w:cs="Arial"/>
          <w:b/>
          <w:szCs w:val="20"/>
        </w:rPr>
      </w:pPr>
    </w:p>
    <w:p w:rsidR="00731911" w:rsidRDefault="00731911" w:rsidP="000E036A">
      <w:pPr>
        <w:spacing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VI. ANEXOS </w:t>
      </w:r>
      <w:r w:rsidR="007008B1">
        <w:rPr>
          <w:rFonts w:ascii="Arial" w:hAnsi="Arial" w:cs="Arial"/>
          <w:b/>
          <w:sz w:val="24"/>
          <w:szCs w:val="20"/>
        </w:rPr>
        <w:t>(formularios establecidos por la Oficina de Contraloría Universitaria)</w:t>
      </w:r>
    </w:p>
    <w:p w:rsidR="007008B1" w:rsidRPr="007008B1" w:rsidRDefault="007008B1" w:rsidP="007008B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Acta administrativa</w:t>
      </w:r>
    </w:p>
    <w:p w:rsidR="007008B1" w:rsidRPr="007008B1" w:rsidRDefault="007008B1" w:rsidP="007008B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Arqueo</w:t>
      </w:r>
    </w:p>
    <w:p w:rsidR="007008B1" w:rsidRPr="007008B1" w:rsidRDefault="007008B1" w:rsidP="007008B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</w:t>
      </w:r>
      <w:r w:rsidR="00DC5030">
        <w:rPr>
          <w:rFonts w:ascii="Arial" w:hAnsi="Arial" w:cs="Arial"/>
          <w:szCs w:val="20"/>
        </w:rPr>
        <w:t>FG-A-1 Objetivos y metas de la u</w:t>
      </w:r>
      <w:r w:rsidRPr="007008B1">
        <w:rPr>
          <w:rFonts w:ascii="Arial" w:hAnsi="Arial" w:cs="Arial"/>
          <w:szCs w:val="20"/>
        </w:rPr>
        <w:t>nidad</w:t>
      </w: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P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  <w:r w:rsidRPr="007008B1">
        <w:rPr>
          <w:rFonts w:ascii="Arial" w:hAnsi="Arial" w:cs="Arial"/>
          <w:b/>
          <w:i/>
          <w:szCs w:val="20"/>
        </w:rPr>
        <w:t>Área docente</w:t>
      </w:r>
    </w:p>
    <w:p w:rsidR="007008B1" w:rsidRPr="007008B1" w:rsidRDefault="007008B1" w:rsidP="007008B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lastRenderedPageBreak/>
        <w:t>IFG-B-1 Modificación de planes de estudio o cursos</w:t>
      </w:r>
    </w:p>
    <w:p w:rsidR="007008B1" w:rsidRPr="007008B1" w:rsidRDefault="007008B1" w:rsidP="007008B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IFG-B-2 Apertura de carreras o especialidades</w:t>
      </w:r>
    </w:p>
    <w:p w:rsidR="007008B1" w:rsidRPr="007008B1" w:rsidRDefault="007008B1" w:rsidP="007008B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IFG-B-3 Responsable de función docente</w:t>
      </w:r>
    </w:p>
    <w:p w:rsidR="007008B1" w:rsidRDefault="007008B1" w:rsidP="007008B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</w:t>
      </w:r>
      <w:r w:rsidR="00DC5030">
        <w:rPr>
          <w:rFonts w:ascii="Arial" w:hAnsi="Arial" w:cs="Arial"/>
          <w:szCs w:val="20"/>
        </w:rPr>
        <w:t>-B-4 Situación de programas de educación c</w:t>
      </w:r>
      <w:r w:rsidRPr="007008B1">
        <w:rPr>
          <w:rFonts w:ascii="Arial" w:hAnsi="Arial" w:cs="Arial"/>
          <w:szCs w:val="20"/>
        </w:rPr>
        <w:t>ontinua, cursos especiales autofinanciados y otros no conducentes a un título universitario</w:t>
      </w:r>
    </w:p>
    <w:p w:rsidR="007008B1" w:rsidRPr="007008B1" w:rsidRDefault="007008B1" w:rsidP="007008B1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7008B1">
        <w:rPr>
          <w:rFonts w:ascii="Arial" w:hAnsi="Arial" w:cs="Arial"/>
          <w:b/>
          <w:szCs w:val="20"/>
        </w:rPr>
        <w:t>Área de Investigación</w:t>
      </w:r>
    </w:p>
    <w:p w:rsidR="007008B1" w:rsidRPr="007008B1" w:rsidRDefault="007008B1" w:rsidP="007008B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IFG-C-1 Proyectos terminados y en ejecución</w:t>
      </w:r>
    </w:p>
    <w:p w:rsidR="007008B1" w:rsidRPr="007008B1" w:rsidRDefault="007008B1" w:rsidP="007008B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IFG-C-2 Proyectos pendientes de aprobación o suspendidos</w:t>
      </w:r>
    </w:p>
    <w:p w:rsidR="007008B1" w:rsidRPr="007008B1" w:rsidRDefault="007008B1" w:rsidP="007008B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Área de Acción Social</w:t>
      </w:r>
    </w:p>
    <w:p w:rsidR="007008B1" w:rsidRPr="007008B1" w:rsidRDefault="007008B1" w:rsidP="007008B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IFG-D-1 Proyectos terminados y en ejecución</w:t>
      </w:r>
    </w:p>
    <w:p w:rsidR="007008B1" w:rsidRPr="007008B1" w:rsidRDefault="007008B1" w:rsidP="007008B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IFG-D-2 Proyectos pendientes de aprobación o suspendidos</w:t>
      </w:r>
    </w:p>
    <w:p w:rsidR="007008B1" w:rsidRP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  <w:r w:rsidRPr="007008B1">
        <w:rPr>
          <w:rFonts w:ascii="Arial" w:hAnsi="Arial" w:cs="Arial"/>
          <w:b/>
          <w:i/>
          <w:szCs w:val="20"/>
        </w:rPr>
        <w:t>Área administrativa</w:t>
      </w:r>
    </w:p>
    <w:p w:rsidR="007008B1" w:rsidRPr="007008B1" w:rsidRDefault="007008B1" w:rsidP="007008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IFG-E-1 Estado del presupuesto ordinario</w:t>
      </w:r>
    </w:p>
    <w:p w:rsidR="007008B1" w:rsidRPr="007008B1" w:rsidRDefault="007008B1" w:rsidP="007008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IFG-E-2 Estado del presupuesto del fondo restringido</w:t>
      </w:r>
    </w:p>
    <w:p w:rsidR="007008B1" w:rsidRPr="007008B1" w:rsidRDefault="007008B1" w:rsidP="007008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IFG-E-3 Estado del presupuesto de empresa auxiliar</w:t>
      </w:r>
    </w:p>
    <w:p w:rsidR="007008B1" w:rsidRPr="007008B1" w:rsidRDefault="007008B1" w:rsidP="007008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IFG-E-4 Estado de los fondos administrados por medio de una fundación</w:t>
      </w:r>
    </w:p>
    <w:p w:rsidR="007008B1" w:rsidRPr="007008B1" w:rsidRDefault="007008B1" w:rsidP="007008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IFG-E-5 Inventario de fórmulas preimpresas</w:t>
      </w:r>
    </w:p>
    <w:p w:rsidR="007008B1" w:rsidRP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  <w:r w:rsidRPr="007008B1">
        <w:rPr>
          <w:rFonts w:ascii="Arial" w:hAnsi="Arial" w:cs="Arial"/>
          <w:b/>
          <w:i/>
          <w:szCs w:val="20"/>
        </w:rPr>
        <w:t>Área de Recursos Humanos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IFG-F-1 Planilla de la Unidad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IFG-F-2 Listado de personal docente y administrativo becado o con permiso de estudio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IFG-F-3 Reporte de horas asistente y estudiante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IFG-F-4 Trámites pendientes en dependencias universitarias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Área de Recursos Materiales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IFG-G-1 Inventario de materiales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IFG-G-2 Inventario de activos fijos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IFG-G-3 Solicitudes pendientes de reparación de equipos y solicitudes de materiales y equipos</w:t>
      </w:r>
    </w:p>
    <w:p w:rsidR="007008B1" w:rsidRPr="007008B1" w:rsidRDefault="007008B1" w:rsidP="007008B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IFG-G-4 Inventario de productos</w:t>
      </w:r>
    </w:p>
    <w:p w:rsidR="007008B1" w:rsidRP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  <w:r w:rsidRPr="007008B1">
        <w:rPr>
          <w:rFonts w:ascii="Arial" w:hAnsi="Arial" w:cs="Arial"/>
          <w:b/>
          <w:i/>
          <w:szCs w:val="20"/>
        </w:rPr>
        <w:t>Área de Recursos Informáticos</w:t>
      </w:r>
    </w:p>
    <w:p w:rsidR="007008B1" w:rsidRPr="007008B1" w:rsidRDefault="007008B1" w:rsidP="007008B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IFG-H-1 Planes y proyectos en funcionamiento</w:t>
      </w:r>
    </w:p>
    <w:p w:rsidR="007008B1" w:rsidRPr="007008B1" w:rsidRDefault="007008B1" w:rsidP="007008B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IFG-H-2 Trámites pendientes</w:t>
      </w:r>
    </w:p>
    <w:p w:rsidR="007008B1" w:rsidRPr="007008B1" w:rsidRDefault="007008B1" w:rsidP="007008B1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IFG-H-3 Capacitación informática</w:t>
      </w: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</w:p>
    <w:p w:rsidR="007008B1" w:rsidRPr="007008B1" w:rsidRDefault="007008B1" w:rsidP="007008B1">
      <w:pPr>
        <w:spacing w:line="240" w:lineRule="auto"/>
        <w:jc w:val="both"/>
        <w:rPr>
          <w:rFonts w:ascii="Arial" w:hAnsi="Arial" w:cs="Arial"/>
          <w:b/>
          <w:i/>
          <w:szCs w:val="20"/>
        </w:rPr>
      </w:pPr>
      <w:r w:rsidRPr="007008B1">
        <w:rPr>
          <w:rFonts w:ascii="Arial" w:hAnsi="Arial" w:cs="Arial"/>
          <w:b/>
          <w:i/>
          <w:szCs w:val="20"/>
        </w:rPr>
        <w:lastRenderedPageBreak/>
        <w:t>Otros aspectos</w:t>
      </w:r>
    </w:p>
    <w:p w:rsidR="007008B1" w:rsidRPr="007008B1" w:rsidRDefault="007008B1" w:rsidP="007008B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IFG-I-1 Cumplimiento de proyectos asignados a la Unidad</w:t>
      </w:r>
    </w:p>
    <w:p w:rsidR="007008B1" w:rsidRPr="007008B1" w:rsidRDefault="007008B1" w:rsidP="007008B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IFG-I-2 Implementación y cumplimiento de recomendaciones emitidas por los órganos contralores</w:t>
      </w:r>
    </w:p>
    <w:p w:rsidR="007008B1" w:rsidRPr="007008B1" w:rsidRDefault="007008B1" w:rsidP="007008B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IFG-I-3 Traspaso de los archivos de la Unidad</w:t>
      </w:r>
    </w:p>
    <w:p w:rsidR="007008B1" w:rsidRPr="007008B1" w:rsidRDefault="007008B1" w:rsidP="007008B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Cs w:val="20"/>
        </w:rPr>
      </w:pPr>
      <w:r w:rsidRPr="007008B1">
        <w:rPr>
          <w:rFonts w:ascii="Arial" w:hAnsi="Arial" w:cs="Arial"/>
          <w:szCs w:val="20"/>
        </w:rPr>
        <w:t>IFG-I-4 Otros aspectos</w:t>
      </w:r>
    </w:p>
    <w:sectPr w:rsidR="007008B1" w:rsidRPr="007008B1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42" w:rsidRDefault="00AF2F42" w:rsidP="00A64697">
      <w:pPr>
        <w:spacing w:after="0" w:line="240" w:lineRule="auto"/>
      </w:pPr>
      <w:r>
        <w:separator/>
      </w:r>
    </w:p>
  </w:endnote>
  <w:endnote w:type="continuationSeparator" w:id="0">
    <w:p w:rsidR="00AF2F42" w:rsidRDefault="00AF2F42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CC22AF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14E48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sBxHub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2A5E4D"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 w:rsidR="002A5E4D" w:rsidRPr="00731911">
        <w:rPr>
          <w:rStyle w:val="Hipervnculo"/>
          <w:rFonts w:ascii="Arial" w:hAnsi="Arial" w:cs="Arial"/>
          <w:sz w:val="20"/>
          <w:szCs w:val="20"/>
          <w:u w:val="none"/>
        </w:rPr>
        <w:t>S</w:t>
      </w:r>
    </w:hyperlink>
    <w:r w:rsidR="002A5E4D"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CC22AF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FA5DF" id="Conector recto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3NQFw7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190DB2"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 w:rsidR="00190DB2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42" w:rsidRDefault="00AF2F42" w:rsidP="00A64697">
      <w:pPr>
        <w:spacing w:after="0" w:line="240" w:lineRule="auto"/>
      </w:pPr>
      <w:r>
        <w:separator/>
      </w:r>
    </w:p>
  </w:footnote>
  <w:footnote w:type="continuationSeparator" w:id="0">
    <w:p w:rsidR="00AF2F42" w:rsidRDefault="00AF2F42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A5E4D" w:rsidRDefault="0065627F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"Informe fin de gestión"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«Informe fin de gestión»</w:t>
    </w:r>
    <w:r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C92A0D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C92A0D" w:rsidRPr="002A5E4D">
      <w:rPr>
        <w:rFonts w:ascii="Arial" w:hAnsi="Arial" w:cs="Arial"/>
        <w:sz w:val="20"/>
        <w:szCs w:val="20"/>
      </w:rPr>
      <w:fldChar w:fldCharType="separate"/>
    </w:r>
    <w:r w:rsidR="00CC22AF" w:rsidRPr="00CC22AF">
      <w:rPr>
        <w:rFonts w:ascii="Arial" w:hAnsi="Arial" w:cs="Arial"/>
        <w:noProof/>
        <w:sz w:val="20"/>
        <w:szCs w:val="20"/>
        <w:lang w:val="es-ES"/>
      </w:rPr>
      <w:t>5</w:t>
    </w:r>
    <w:r w:rsidR="00C92A0D" w:rsidRPr="002A5E4D">
      <w:rPr>
        <w:rFonts w:ascii="Arial" w:hAnsi="Arial" w:cs="Arial"/>
        <w:sz w:val="20"/>
        <w:szCs w:val="20"/>
      </w:rPr>
      <w:fldChar w:fldCharType="end"/>
    </w:r>
  </w:p>
  <w:p w:rsidR="00813E6D" w:rsidRPr="002A5E4D" w:rsidRDefault="00813E6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6FDA"/>
    <w:multiLevelType w:val="hybridMultilevel"/>
    <w:tmpl w:val="80BAE12E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4A2B"/>
    <w:multiLevelType w:val="hybridMultilevel"/>
    <w:tmpl w:val="1846BB7A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D3C7B"/>
    <w:multiLevelType w:val="hybridMultilevel"/>
    <w:tmpl w:val="FACE49E6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7BAA"/>
    <w:multiLevelType w:val="hybridMultilevel"/>
    <w:tmpl w:val="507CF75A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6272"/>
    <w:multiLevelType w:val="hybridMultilevel"/>
    <w:tmpl w:val="0DD4CA2A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F3147"/>
    <w:multiLevelType w:val="hybridMultilevel"/>
    <w:tmpl w:val="4DECAA5C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931"/>
    <w:multiLevelType w:val="hybridMultilevel"/>
    <w:tmpl w:val="315E590A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97D17"/>
    <w:rsid w:val="000E036A"/>
    <w:rsid w:val="00190DB2"/>
    <w:rsid w:val="0023190B"/>
    <w:rsid w:val="00243EE5"/>
    <w:rsid w:val="002A0F83"/>
    <w:rsid w:val="002A5E4D"/>
    <w:rsid w:val="00397931"/>
    <w:rsid w:val="003A7274"/>
    <w:rsid w:val="003A7CDE"/>
    <w:rsid w:val="003E59E6"/>
    <w:rsid w:val="00417DB3"/>
    <w:rsid w:val="0045433D"/>
    <w:rsid w:val="005114DB"/>
    <w:rsid w:val="00511F80"/>
    <w:rsid w:val="0065627F"/>
    <w:rsid w:val="006B0607"/>
    <w:rsid w:val="007008B1"/>
    <w:rsid w:val="00731911"/>
    <w:rsid w:val="00813E6D"/>
    <w:rsid w:val="00832EE0"/>
    <w:rsid w:val="008468F5"/>
    <w:rsid w:val="009C773F"/>
    <w:rsid w:val="00A64697"/>
    <w:rsid w:val="00AF2F42"/>
    <w:rsid w:val="00B7416D"/>
    <w:rsid w:val="00C92A0D"/>
    <w:rsid w:val="00CC22AF"/>
    <w:rsid w:val="00D10D85"/>
    <w:rsid w:val="00DA4722"/>
    <w:rsid w:val="00DC5030"/>
    <w:rsid w:val="00E06B4E"/>
    <w:rsid w:val="00E8241F"/>
    <w:rsid w:val="00EF3E95"/>
    <w:rsid w:val="00FE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F40B9-2971-4FE9-BD9F-1F98ECC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C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Rodriguez Moya</dc:creator>
  <cp:lastModifiedBy>Flor de María Rodríguez Moya</cp:lastModifiedBy>
  <cp:revision>2</cp:revision>
  <dcterms:created xsi:type="dcterms:W3CDTF">2021-04-01T23:32:00Z</dcterms:created>
  <dcterms:modified xsi:type="dcterms:W3CDTF">2021-04-01T23:32:00Z</dcterms:modified>
</cp:coreProperties>
</file>